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CD65" w14:textId="77777777" w:rsidR="0098372D" w:rsidRPr="00553470" w:rsidRDefault="0098372D" w:rsidP="00FF031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CC7D05" w14:textId="77777777" w:rsidR="00EE32BD" w:rsidRPr="0062299A" w:rsidRDefault="00C0741D" w:rsidP="00FF031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ANNUAL </w:t>
      </w:r>
      <w:r w:rsidR="001E3DB4" w:rsidRPr="00B66518">
        <w:rPr>
          <w:rFonts w:ascii="Times New Roman" w:hAnsi="Times New Roman"/>
          <w:b/>
          <w:sz w:val="28"/>
          <w:szCs w:val="28"/>
        </w:rPr>
        <w:t xml:space="preserve">Request to Remove </w:t>
      </w:r>
      <w:r w:rsidR="00ED5C5E" w:rsidRPr="00B66518">
        <w:rPr>
          <w:rFonts w:ascii="Times New Roman" w:hAnsi="Times New Roman"/>
          <w:b/>
          <w:sz w:val="28"/>
          <w:szCs w:val="28"/>
        </w:rPr>
        <w:t>f</w:t>
      </w:r>
      <w:r w:rsidR="00AB5BBA" w:rsidRPr="00B66518">
        <w:rPr>
          <w:rFonts w:ascii="Times New Roman" w:hAnsi="Times New Roman"/>
          <w:b/>
          <w:sz w:val="28"/>
          <w:szCs w:val="28"/>
        </w:rPr>
        <w:t xml:space="preserve">rom the </w:t>
      </w:r>
      <w:r w:rsidR="00ED5C5E" w:rsidRPr="00B66518">
        <w:rPr>
          <w:rFonts w:ascii="Times New Roman" w:hAnsi="Times New Roman"/>
          <w:b/>
          <w:sz w:val="28"/>
          <w:szCs w:val="28"/>
        </w:rPr>
        <w:t xml:space="preserve">Residential </w:t>
      </w:r>
      <w:r w:rsidR="00AB5BBA" w:rsidRPr="00B66518">
        <w:rPr>
          <w:rFonts w:ascii="Times New Roman" w:hAnsi="Times New Roman"/>
          <w:b/>
          <w:sz w:val="28"/>
          <w:szCs w:val="28"/>
        </w:rPr>
        <w:t>Rental Market</w:t>
      </w:r>
      <w:r w:rsidR="0002430B" w:rsidRPr="00B66518">
        <w:rPr>
          <w:rFonts w:ascii="Times New Roman" w:hAnsi="Times New Roman"/>
          <w:b/>
          <w:sz w:val="28"/>
          <w:szCs w:val="28"/>
        </w:rPr>
        <w:t xml:space="preserve"> </w:t>
      </w:r>
    </w:p>
    <w:p w14:paraId="13E52726" w14:textId="77777777" w:rsidR="0098372D" w:rsidRDefault="0098372D" w:rsidP="00FF0311">
      <w:pPr>
        <w:ind w:left="720" w:hanging="720"/>
        <w:rPr>
          <w:rFonts w:ascii="Times New Roman" w:hAnsi="Times New Roman"/>
          <w:b/>
          <w:bCs/>
          <w:sz w:val="22"/>
          <w:szCs w:val="22"/>
        </w:rPr>
      </w:pPr>
    </w:p>
    <w:p w14:paraId="591B99B8" w14:textId="77777777" w:rsidR="003D5A11" w:rsidRPr="00FF0311" w:rsidRDefault="00EE32BD" w:rsidP="00FF0311">
      <w:pPr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FF0311">
        <w:rPr>
          <w:rFonts w:ascii="Times New Roman" w:hAnsi="Times New Roman"/>
          <w:b/>
          <w:bCs/>
          <w:sz w:val="22"/>
          <w:szCs w:val="22"/>
        </w:rPr>
        <w:t>I.</w:t>
      </w:r>
      <w:r w:rsidR="00FF0311" w:rsidRPr="00FF0311">
        <w:rPr>
          <w:rFonts w:ascii="Times New Roman" w:hAnsi="Times New Roman"/>
          <w:b/>
          <w:bCs/>
          <w:sz w:val="22"/>
          <w:szCs w:val="22"/>
        </w:rPr>
        <w:tab/>
      </w:r>
      <w:r w:rsidR="003D5A11" w:rsidRPr="00FF0311">
        <w:rPr>
          <w:rFonts w:ascii="Times New Roman" w:hAnsi="Times New Roman"/>
          <w:b/>
          <w:bCs/>
          <w:sz w:val="22"/>
          <w:szCs w:val="22"/>
        </w:rPr>
        <w:t>PROPERTY OWNER CONTACT INFORMATION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704"/>
        <w:gridCol w:w="6"/>
        <w:gridCol w:w="3690"/>
      </w:tblGrid>
      <w:tr w:rsidR="003D5A11" w:rsidRPr="00FF0311" w14:paraId="270C1220" w14:textId="77777777" w:rsidTr="003D5A11">
        <w:trPr>
          <w:jc w:val="center"/>
        </w:trPr>
        <w:tc>
          <w:tcPr>
            <w:tcW w:w="6750" w:type="dxa"/>
            <w:gridSpan w:val="3"/>
          </w:tcPr>
          <w:p w14:paraId="12E51B89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Name</w:t>
            </w:r>
          </w:p>
          <w:p w14:paraId="7A5E1BA0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56C68F" w14:textId="77777777" w:rsidR="003D5A11" w:rsidRPr="00FF0311" w:rsidRDefault="003D5A11" w:rsidP="00EE32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</w:tr>
      <w:tr w:rsidR="003D5A11" w:rsidRPr="00FF0311" w14:paraId="26200AF9" w14:textId="77777777" w:rsidTr="003D5A11">
        <w:trPr>
          <w:jc w:val="center"/>
        </w:trPr>
        <w:tc>
          <w:tcPr>
            <w:tcW w:w="6750" w:type="dxa"/>
            <w:gridSpan w:val="3"/>
          </w:tcPr>
          <w:p w14:paraId="1520159E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 xml:space="preserve">Mailing Address </w:t>
            </w:r>
          </w:p>
          <w:p w14:paraId="0AEA0686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F08F807" w14:textId="77777777" w:rsidR="003D5A11" w:rsidRPr="00FF0311" w:rsidRDefault="003D5A11" w:rsidP="00EE32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Suite/Apt.</w:t>
            </w:r>
          </w:p>
        </w:tc>
      </w:tr>
      <w:tr w:rsidR="003D5A11" w:rsidRPr="00FF0311" w14:paraId="2699C0B3" w14:textId="77777777" w:rsidTr="003D5A11">
        <w:trPr>
          <w:trHeight w:val="449"/>
          <w:jc w:val="center"/>
        </w:trPr>
        <w:tc>
          <w:tcPr>
            <w:tcW w:w="5040" w:type="dxa"/>
          </w:tcPr>
          <w:p w14:paraId="3651B18C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1704" w:type="dxa"/>
          </w:tcPr>
          <w:p w14:paraId="77151F73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State</w:t>
            </w:r>
          </w:p>
        </w:tc>
        <w:tc>
          <w:tcPr>
            <w:tcW w:w="3696" w:type="dxa"/>
            <w:gridSpan w:val="2"/>
          </w:tcPr>
          <w:p w14:paraId="00646595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>Zip Code</w:t>
            </w:r>
          </w:p>
        </w:tc>
      </w:tr>
      <w:tr w:rsidR="003D5A11" w:rsidRPr="00FF0311" w14:paraId="6A2AA826" w14:textId="77777777" w:rsidTr="003D5A11">
        <w:trPr>
          <w:trHeight w:val="557"/>
          <w:jc w:val="center"/>
        </w:trPr>
        <w:tc>
          <w:tcPr>
            <w:tcW w:w="10440" w:type="dxa"/>
            <w:gridSpan w:val="4"/>
          </w:tcPr>
          <w:p w14:paraId="73825603" w14:textId="77777777" w:rsidR="003D5A11" w:rsidRPr="00FF0311" w:rsidRDefault="003D5A11" w:rsidP="003D5A1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sz w:val="22"/>
                <w:szCs w:val="22"/>
              </w:rPr>
              <w:t xml:space="preserve">Email address </w:t>
            </w:r>
          </w:p>
        </w:tc>
      </w:tr>
    </w:tbl>
    <w:p w14:paraId="0181ABC6" w14:textId="77777777" w:rsidR="003D5A11" w:rsidRPr="00FF0311" w:rsidRDefault="00593793" w:rsidP="00FF0311">
      <w:pPr>
        <w:overflowPunct/>
        <w:autoSpaceDE/>
        <w:autoSpaceDN/>
        <w:adjustRightInd/>
        <w:spacing w:line="276" w:lineRule="auto"/>
        <w:ind w:left="720" w:hanging="720"/>
        <w:textAlignment w:val="auto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FF0311">
        <w:rPr>
          <w:rFonts w:ascii="Times New Roman" w:eastAsia="Calibri" w:hAnsi="Times New Roman"/>
          <w:b/>
          <w:color w:val="auto"/>
          <w:sz w:val="22"/>
          <w:szCs w:val="22"/>
        </w:rPr>
        <w:t>II.</w:t>
      </w:r>
      <w:r w:rsidR="00FF0311" w:rsidRPr="00FF0311">
        <w:rPr>
          <w:rFonts w:ascii="Times New Roman" w:eastAsia="Calibri" w:hAnsi="Times New Roman"/>
          <w:b/>
          <w:color w:val="auto"/>
          <w:sz w:val="22"/>
          <w:szCs w:val="22"/>
        </w:rPr>
        <w:tab/>
      </w:r>
      <w:r w:rsidR="003D5A11" w:rsidRPr="00FF0311">
        <w:rPr>
          <w:rFonts w:ascii="Times New Roman" w:eastAsia="Calibri" w:hAnsi="Times New Roman"/>
          <w:b/>
          <w:color w:val="auto"/>
          <w:sz w:val="22"/>
          <w:szCs w:val="22"/>
        </w:rPr>
        <w:t>PROPERTY INFORMATION</w:t>
      </w: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692"/>
        <w:gridCol w:w="752"/>
        <w:gridCol w:w="2767"/>
      </w:tblGrid>
      <w:tr w:rsidR="005964DC" w:rsidRPr="00FF0311" w14:paraId="2C09F294" w14:textId="77777777" w:rsidTr="00352532">
        <w:trPr>
          <w:trHeight w:val="591"/>
        </w:trPr>
        <w:tc>
          <w:tcPr>
            <w:tcW w:w="7673" w:type="dxa"/>
            <w:gridSpan w:val="3"/>
            <w:shd w:val="clear" w:color="auto" w:fill="auto"/>
          </w:tcPr>
          <w:p w14:paraId="66A788F8" w14:textId="77777777" w:rsidR="005964DC" w:rsidRPr="00FF0311" w:rsidRDefault="005964DC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FF031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Street Address </w:t>
            </w:r>
          </w:p>
        </w:tc>
        <w:tc>
          <w:tcPr>
            <w:tcW w:w="2767" w:type="dxa"/>
            <w:shd w:val="clear" w:color="auto" w:fill="auto"/>
          </w:tcPr>
          <w:p w14:paraId="443E7B38" w14:textId="77777777" w:rsidR="005964DC" w:rsidRPr="00FF0311" w:rsidRDefault="005964DC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FF031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# of Units </w:t>
            </w:r>
          </w:p>
        </w:tc>
      </w:tr>
      <w:tr w:rsidR="003D5A11" w:rsidRPr="00FF0311" w14:paraId="6E6FDEC7" w14:textId="77777777" w:rsidTr="00352532">
        <w:trPr>
          <w:trHeight w:val="607"/>
        </w:trPr>
        <w:tc>
          <w:tcPr>
            <w:tcW w:w="5229" w:type="dxa"/>
            <w:shd w:val="clear" w:color="auto" w:fill="auto"/>
          </w:tcPr>
          <w:p w14:paraId="14ABEC70" w14:textId="77777777" w:rsidR="003D5A11" w:rsidRPr="00FF0311" w:rsidRDefault="003D5A11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FF031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City</w:t>
            </w:r>
          </w:p>
        </w:tc>
        <w:tc>
          <w:tcPr>
            <w:tcW w:w="1692" w:type="dxa"/>
            <w:shd w:val="clear" w:color="auto" w:fill="auto"/>
          </w:tcPr>
          <w:p w14:paraId="229A41E8" w14:textId="77777777" w:rsidR="003D5A11" w:rsidRPr="00FF0311" w:rsidRDefault="003D5A11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FF031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State</w:t>
            </w:r>
          </w:p>
          <w:p w14:paraId="12DF241F" w14:textId="77777777" w:rsidR="003D5A11" w:rsidRPr="00FF0311" w:rsidRDefault="003D5A11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shd w:val="clear" w:color="auto" w:fill="auto"/>
          </w:tcPr>
          <w:p w14:paraId="15796DA4" w14:textId="77777777" w:rsidR="003D5A11" w:rsidRPr="00FF0311" w:rsidRDefault="003D5A11" w:rsidP="009D65D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FF031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Zip Code</w:t>
            </w:r>
          </w:p>
        </w:tc>
      </w:tr>
    </w:tbl>
    <w:p w14:paraId="54C26CF5" w14:textId="77777777" w:rsidR="009D65D1" w:rsidRPr="00FF0311" w:rsidRDefault="009D65D1" w:rsidP="009D65D1">
      <w:pPr>
        <w:rPr>
          <w:rFonts w:ascii="Times New Roman" w:hAnsi="Times New Roman"/>
          <w:vanish/>
          <w:sz w:val="22"/>
          <w:szCs w:val="22"/>
        </w:rPr>
      </w:pPr>
    </w:p>
    <w:tbl>
      <w:tblPr>
        <w:tblpPr w:leftFromText="180" w:rightFromText="180" w:vertAnchor="text" w:horzAnchor="margin" w:tblpX="-167" w:tblpY="13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5130"/>
        <w:gridCol w:w="2430"/>
        <w:gridCol w:w="1502"/>
      </w:tblGrid>
      <w:tr w:rsidR="0098372D" w:rsidRPr="00FF0311" w14:paraId="5A73E8F9" w14:textId="77777777" w:rsidTr="00352532">
        <w:trPr>
          <w:trHeight w:val="983"/>
        </w:trPr>
        <w:tc>
          <w:tcPr>
            <w:tcW w:w="1373" w:type="dxa"/>
            <w:vAlign w:val="center"/>
          </w:tcPr>
          <w:p w14:paraId="41DAC5CD" w14:textId="77777777" w:rsidR="0098372D" w:rsidRPr="00FF0311" w:rsidRDefault="0098372D" w:rsidP="003525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Unit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#</w:t>
            </w:r>
          </w:p>
        </w:tc>
        <w:tc>
          <w:tcPr>
            <w:tcW w:w="5130" w:type="dxa"/>
            <w:vAlign w:val="center"/>
          </w:tcPr>
          <w:p w14:paraId="00E3184D" w14:textId="77777777" w:rsidR="0098372D" w:rsidRPr="00FF0311" w:rsidRDefault="0098372D" w:rsidP="0035253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Occupant(s) Names and Relation to Owner</w:t>
            </w:r>
          </w:p>
          <w:p w14:paraId="2327F8BF" w14:textId="77777777" w:rsidR="0098372D" w:rsidRPr="00FF0311" w:rsidRDefault="0098372D" w:rsidP="0035253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4F7E88C2" w14:textId="77777777" w:rsidR="0098372D" w:rsidRDefault="0098372D" w:rsidP="0035253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DPHS</w:t>
            </w:r>
          </w:p>
          <w:p w14:paraId="445169DC" w14:textId="77777777" w:rsidR="0098372D" w:rsidRPr="00FF0311" w:rsidRDefault="0098372D" w:rsidP="0035253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Order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NO(s)</w:t>
            </w:r>
          </w:p>
        </w:tc>
        <w:tc>
          <w:tcPr>
            <w:tcW w:w="1502" w:type="dxa"/>
            <w:vAlign w:val="center"/>
          </w:tcPr>
          <w:p w14:paraId="0256E3F5" w14:textId="77777777" w:rsidR="0098372D" w:rsidRPr="00FF0311" w:rsidRDefault="0098372D" w:rsidP="003525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Owner-Occupied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*</w:t>
            </w:r>
            <w:r w:rsidRPr="00FF031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(Y/N)</w:t>
            </w:r>
          </w:p>
        </w:tc>
      </w:tr>
      <w:tr w:rsidR="0098372D" w:rsidRPr="00FF0311" w14:paraId="583C52FC" w14:textId="77777777" w:rsidTr="00352532">
        <w:trPr>
          <w:trHeight w:val="864"/>
        </w:trPr>
        <w:tc>
          <w:tcPr>
            <w:tcW w:w="1373" w:type="dxa"/>
          </w:tcPr>
          <w:p w14:paraId="2BBD706D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D8ED985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</w:tcPr>
          <w:p w14:paraId="0C3B8794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2CCFE72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D4A58C4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8372D" w:rsidRPr="00FF0311" w14:paraId="2A42322E" w14:textId="77777777" w:rsidTr="00352532">
        <w:trPr>
          <w:trHeight w:val="864"/>
        </w:trPr>
        <w:tc>
          <w:tcPr>
            <w:tcW w:w="1373" w:type="dxa"/>
          </w:tcPr>
          <w:p w14:paraId="1D486A16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E1A8DFA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</w:tcPr>
          <w:p w14:paraId="5BC5B4AB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B0DFE8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E8AB4AC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8372D" w:rsidRPr="00FF0311" w14:paraId="58E99CC7" w14:textId="77777777" w:rsidTr="00352532">
        <w:trPr>
          <w:trHeight w:val="864"/>
        </w:trPr>
        <w:tc>
          <w:tcPr>
            <w:tcW w:w="1373" w:type="dxa"/>
          </w:tcPr>
          <w:p w14:paraId="488BE6C0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A203E00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</w:tcPr>
          <w:p w14:paraId="01F74F36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7A6697E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629B3F6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8372D" w:rsidRPr="00FF0311" w14:paraId="2FD7CC53" w14:textId="77777777" w:rsidTr="00352532">
        <w:trPr>
          <w:trHeight w:val="864"/>
        </w:trPr>
        <w:tc>
          <w:tcPr>
            <w:tcW w:w="1373" w:type="dxa"/>
          </w:tcPr>
          <w:p w14:paraId="153066A2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CDE1908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F735358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515885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9BDC267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8372D" w:rsidRPr="00FF0311" w14:paraId="5CA38C61" w14:textId="77777777" w:rsidTr="00352532">
        <w:trPr>
          <w:trHeight w:val="864"/>
        </w:trPr>
        <w:tc>
          <w:tcPr>
            <w:tcW w:w="1373" w:type="dxa"/>
          </w:tcPr>
          <w:p w14:paraId="04C65D01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F031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48EAA277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C67846C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A50113A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CB1D0C9" w14:textId="77777777" w:rsidR="0098372D" w:rsidRPr="00FF0311" w:rsidRDefault="0098372D" w:rsidP="003525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094D4B85" w14:textId="77777777" w:rsidR="00D55E9D" w:rsidRDefault="00AC3553" w:rsidP="00AC3553">
      <w:pPr>
        <w:overflowPunct/>
        <w:autoSpaceDE/>
        <w:autoSpaceDN/>
        <w:adjustRightInd/>
        <w:spacing w:line="276" w:lineRule="auto"/>
        <w:ind w:hanging="180"/>
        <w:textAlignment w:val="auto"/>
        <w:rPr>
          <w:rFonts w:ascii="Times New Roman" w:eastAsia="Calibri" w:hAnsi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/>
          <w:b/>
          <w:color w:val="auto"/>
          <w:sz w:val="22"/>
          <w:szCs w:val="22"/>
        </w:rPr>
        <w:t>*Owner-occupied as defined by RSA 130-A</w:t>
      </w:r>
      <w:proofErr w:type="gramStart"/>
      <w:r>
        <w:rPr>
          <w:rFonts w:ascii="Times New Roman" w:eastAsia="Calibri" w:hAnsi="Times New Roman"/>
          <w:b/>
          <w:color w:val="auto"/>
          <w:sz w:val="22"/>
          <w:szCs w:val="22"/>
        </w:rPr>
        <w:t>:1</w:t>
      </w:r>
      <w:proofErr w:type="gramEnd"/>
      <w:r>
        <w:rPr>
          <w:rFonts w:ascii="Times New Roman" w:eastAsia="Calibri" w:hAnsi="Times New Roman"/>
          <w:b/>
          <w:color w:val="auto"/>
          <w:sz w:val="22"/>
          <w:szCs w:val="22"/>
        </w:rPr>
        <w:t>, XVIII and will remain so until the Order(s) has been satisfied.</w:t>
      </w:r>
    </w:p>
    <w:p w14:paraId="7556DE77" w14:textId="7CA060FF" w:rsidR="0098372D" w:rsidRDefault="00485E10" w:rsidP="0098372D">
      <w:pPr>
        <w:overflowPunct/>
        <w:autoSpaceDE/>
        <w:autoSpaceDN/>
        <w:adjustRightInd/>
        <w:spacing w:line="276" w:lineRule="auto"/>
        <w:ind w:hanging="180"/>
        <w:textAlignment w:val="auto"/>
        <w:rPr>
          <w:rFonts w:ascii="Times New Roman" w:eastAsia="Calibri" w:hAnsi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/>
          <w:b/>
          <w:color w:val="auto"/>
          <w:sz w:val="22"/>
          <w:szCs w:val="22"/>
        </w:rPr>
        <w:t>Please read, understand, and be aware of this legal restriction.</w:t>
      </w:r>
      <w:r w:rsidR="0098372D">
        <w:rPr>
          <w:rFonts w:ascii="Times New Roman" w:eastAsia="Calibri" w:hAnsi="Times New Roman"/>
          <w:b/>
          <w:color w:val="auto"/>
          <w:sz w:val="22"/>
          <w:szCs w:val="22"/>
        </w:rPr>
        <w:t xml:space="preserve"> </w:t>
      </w:r>
      <w:r w:rsidR="0098372D">
        <w:rPr>
          <w:rFonts w:ascii="Times New Roman" w:eastAsia="Calibri" w:hAnsi="Times New Roman"/>
          <w:b/>
          <w:color w:val="auto"/>
          <w:sz w:val="22"/>
          <w:szCs w:val="22"/>
        </w:rPr>
        <w:br w:type="page"/>
      </w:r>
    </w:p>
    <w:p w14:paraId="20A1816E" w14:textId="77777777" w:rsidR="00691DB3" w:rsidRPr="00FF0311" w:rsidRDefault="00EE32BD" w:rsidP="0098372D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FF0311">
        <w:rPr>
          <w:rFonts w:ascii="Times New Roman" w:eastAsia="Calibri" w:hAnsi="Times New Roman"/>
          <w:b/>
          <w:color w:val="auto"/>
          <w:sz w:val="22"/>
          <w:szCs w:val="22"/>
        </w:rPr>
        <w:lastRenderedPageBreak/>
        <w:t>III.</w:t>
      </w:r>
      <w:r w:rsidR="0098372D">
        <w:rPr>
          <w:rFonts w:ascii="Times New Roman" w:eastAsia="Calibri" w:hAnsi="Times New Roman"/>
          <w:b/>
          <w:color w:val="auto"/>
          <w:sz w:val="22"/>
          <w:szCs w:val="22"/>
        </w:rPr>
        <w:tab/>
      </w:r>
      <w:r w:rsidR="0062299A">
        <w:rPr>
          <w:rFonts w:ascii="Times New Roman" w:eastAsia="Calibri" w:hAnsi="Times New Roman"/>
          <w:b/>
          <w:color w:val="auto"/>
          <w:sz w:val="22"/>
          <w:szCs w:val="22"/>
        </w:rPr>
        <w:t>C</w:t>
      </w:r>
      <w:r w:rsidR="00691DB3" w:rsidRPr="00FF0311">
        <w:rPr>
          <w:rFonts w:ascii="Times New Roman" w:eastAsia="Calibri" w:hAnsi="Times New Roman"/>
          <w:b/>
          <w:color w:val="auto"/>
          <w:sz w:val="22"/>
          <w:szCs w:val="22"/>
        </w:rPr>
        <w:t>ERTIF</w:t>
      </w:r>
      <w:r w:rsidR="00D94FAB" w:rsidRPr="00FF0311">
        <w:rPr>
          <w:rFonts w:ascii="Times New Roman" w:eastAsia="Calibri" w:hAnsi="Times New Roman"/>
          <w:b/>
          <w:color w:val="auto"/>
          <w:sz w:val="22"/>
          <w:szCs w:val="22"/>
        </w:rPr>
        <w:t>I</w:t>
      </w:r>
      <w:r w:rsidR="00691DB3" w:rsidRPr="00FF0311">
        <w:rPr>
          <w:rFonts w:ascii="Times New Roman" w:eastAsia="Calibri" w:hAnsi="Times New Roman"/>
          <w:b/>
          <w:color w:val="auto"/>
          <w:sz w:val="22"/>
          <w:szCs w:val="22"/>
        </w:rPr>
        <w:t>CATION</w:t>
      </w:r>
      <w:r w:rsidR="006B326D" w:rsidRPr="00FF0311">
        <w:rPr>
          <w:rFonts w:ascii="Times New Roman" w:eastAsia="Calibri" w:hAnsi="Times New Roman"/>
          <w:b/>
          <w:color w:val="auto"/>
          <w:sz w:val="22"/>
          <w:szCs w:val="22"/>
        </w:rPr>
        <w:t xml:space="preserve"> STATEMENT</w:t>
      </w:r>
    </w:p>
    <w:p w14:paraId="6EEF18B9" w14:textId="77777777" w:rsidR="00691DB3" w:rsidRPr="00FF0311" w:rsidRDefault="00691DB3" w:rsidP="00691DB3">
      <w:pPr>
        <w:tabs>
          <w:tab w:val="left" w:pos="360"/>
        </w:tabs>
        <w:overflowPunct/>
        <w:autoSpaceDE/>
        <w:autoSpaceDN/>
        <w:adjustRightInd/>
        <w:spacing w:line="276" w:lineRule="auto"/>
        <w:ind w:left="-180"/>
        <w:textAlignment w:val="auto"/>
        <w:rPr>
          <w:rFonts w:ascii="Times New Roman" w:hAnsi="Times New Roman"/>
          <w:sz w:val="22"/>
          <w:szCs w:val="22"/>
        </w:rPr>
      </w:pPr>
    </w:p>
    <w:p w14:paraId="65946126" w14:textId="77777777" w:rsidR="00AB5BBA" w:rsidRPr="00FF0311" w:rsidRDefault="00AB5BBA" w:rsidP="008A1A0B">
      <w:pPr>
        <w:tabs>
          <w:tab w:val="left" w:pos="360"/>
        </w:tabs>
        <w:overflowPunct/>
        <w:autoSpaceDE/>
        <w:autoSpaceDN/>
        <w:adjustRightInd/>
        <w:spacing w:line="276" w:lineRule="auto"/>
        <w:ind w:right="720"/>
        <w:textAlignment w:val="auto"/>
        <w:rPr>
          <w:rFonts w:ascii="Times New Roman" w:eastAsia="Calibri" w:hAnsi="Times New Roman"/>
          <w:b/>
          <w:color w:val="auto"/>
          <w:sz w:val="22"/>
          <w:szCs w:val="22"/>
        </w:rPr>
      </w:pPr>
      <w:r w:rsidRPr="00FF0311">
        <w:rPr>
          <w:rFonts w:ascii="Times New Roman" w:hAnsi="Times New Roman"/>
          <w:sz w:val="22"/>
          <w:szCs w:val="22"/>
        </w:rPr>
        <w:t>I hereby certify as (check applicable box</w:t>
      </w:r>
      <w:r w:rsidR="00691DB3" w:rsidRPr="00FF0311">
        <w:rPr>
          <w:rFonts w:ascii="Times New Roman" w:hAnsi="Times New Roman"/>
          <w:sz w:val="22"/>
          <w:szCs w:val="22"/>
        </w:rPr>
        <w:t>):</w:t>
      </w:r>
    </w:p>
    <w:p w14:paraId="085FD709" w14:textId="19412785" w:rsidR="00D520BB" w:rsidRDefault="00D520BB" w:rsidP="008A1A0B">
      <w:pPr>
        <w:ind w:right="72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44"/>
          <w:szCs w:val="44"/>
        </w:rPr>
        <w:t>□</w:t>
      </w:r>
      <w:r w:rsidR="00AB5BBA" w:rsidRPr="00FF0311">
        <w:rPr>
          <w:rFonts w:ascii="Times New Roman" w:hAnsi="Times New Roman"/>
          <w:sz w:val="22"/>
          <w:szCs w:val="22"/>
        </w:rPr>
        <w:t xml:space="preserve">  Owner</w:t>
      </w:r>
      <w:proofErr w:type="gramEnd"/>
      <w:r w:rsidR="001533E0">
        <w:rPr>
          <w:rFonts w:ascii="Times New Roman" w:hAnsi="Times New Roman"/>
          <w:sz w:val="22"/>
          <w:szCs w:val="22"/>
        </w:rPr>
        <w:t>(s)</w:t>
      </w:r>
      <w:r w:rsidR="0031033F" w:rsidRPr="00FF0311">
        <w:rPr>
          <w:rFonts w:ascii="Times New Roman" w:hAnsi="Times New Roman"/>
          <w:sz w:val="22"/>
          <w:szCs w:val="22"/>
        </w:rPr>
        <w:t xml:space="preserve"> </w:t>
      </w:r>
    </w:p>
    <w:p w14:paraId="5FC91AC8" w14:textId="77777777" w:rsidR="008A1A0B" w:rsidRDefault="00D520BB" w:rsidP="008A1A0B">
      <w:pPr>
        <w:ind w:right="720"/>
        <w:jc w:val="both"/>
        <w:rPr>
          <w:rFonts w:ascii="Times New Roman" w:hAnsi="Times New Roman"/>
          <w:sz w:val="22"/>
          <w:szCs w:val="22"/>
          <w:u w:val="single"/>
        </w:rPr>
      </w:pPr>
      <w:proofErr w:type="gramStart"/>
      <w:r>
        <w:rPr>
          <w:rFonts w:ascii="Times New Roman" w:hAnsi="Times New Roman"/>
          <w:sz w:val="44"/>
          <w:szCs w:val="44"/>
        </w:rPr>
        <w:t>□</w:t>
      </w:r>
      <w:r w:rsidR="00AB5BBA" w:rsidRPr="00FF0311">
        <w:rPr>
          <w:rFonts w:ascii="Times New Roman" w:hAnsi="Times New Roman"/>
          <w:sz w:val="22"/>
          <w:szCs w:val="22"/>
        </w:rPr>
        <w:t xml:space="preserve">  Owner’s</w:t>
      </w:r>
      <w:proofErr w:type="gramEnd"/>
      <w:r w:rsidR="00AB5BBA" w:rsidRPr="00FF0311">
        <w:rPr>
          <w:rFonts w:ascii="Times New Roman" w:hAnsi="Times New Roman"/>
          <w:sz w:val="22"/>
          <w:szCs w:val="22"/>
        </w:rPr>
        <w:t xml:space="preserve"> Agent (explain</w:t>
      </w:r>
      <w:r>
        <w:rPr>
          <w:rFonts w:ascii="Times New Roman" w:hAnsi="Times New Roman"/>
          <w:sz w:val="22"/>
          <w:szCs w:val="22"/>
        </w:rPr>
        <w:t xml:space="preserve"> and provide documentation</w:t>
      </w:r>
      <w:r w:rsidR="00AB5BBA" w:rsidRPr="00FF0311">
        <w:rPr>
          <w:rFonts w:ascii="Times New Roman" w:hAnsi="Times New Roman"/>
          <w:sz w:val="22"/>
          <w:szCs w:val="22"/>
        </w:rPr>
        <w:t>)</w:t>
      </w:r>
      <w:r w:rsidR="008A1A0B">
        <w:rPr>
          <w:rFonts w:ascii="Times New Roman" w:hAnsi="Times New Roman"/>
          <w:sz w:val="22"/>
          <w:szCs w:val="22"/>
        </w:rPr>
        <w:t xml:space="preserve"> </w:t>
      </w:r>
      <w:r w:rsidR="008A1A0B">
        <w:rPr>
          <w:rFonts w:ascii="Times New Roman" w:hAnsi="Times New Roman"/>
          <w:sz w:val="22"/>
          <w:szCs w:val="22"/>
          <w:u w:val="single"/>
        </w:rPr>
        <w:tab/>
      </w:r>
      <w:r w:rsidR="008A1A0B">
        <w:rPr>
          <w:rFonts w:ascii="Times New Roman" w:hAnsi="Times New Roman"/>
          <w:sz w:val="22"/>
          <w:szCs w:val="22"/>
          <w:u w:val="single"/>
        </w:rPr>
        <w:tab/>
      </w:r>
      <w:r w:rsidR="008A1A0B">
        <w:rPr>
          <w:rFonts w:ascii="Times New Roman" w:hAnsi="Times New Roman"/>
          <w:sz w:val="22"/>
          <w:szCs w:val="22"/>
          <w:u w:val="single"/>
        </w:rPr>
        <w:tab/>
      </w:r>
      <w:r w:rsidR="008A1A0B">
        <w:rPr>
          <w:rFonts w:ascii="Times New Roman" w:hAnsi="Times New Roman"/>
          <w:sz w:val="22"/>
          <w:szCs w:val="22"/>
          <w:u w:val="single"/>
        </w:rPr>
        <w:tab/>
      </w:r>
      <w:r w:rsidR="008A1A0B">
        <w:rPr>
          <w:rFonts w:ascii="Times New Roman" w:hAnsi="Times New Roman"/>
          <w:sz w:val="22"/>
          <w:szCs w:val="22"/>
          <w:u w:val="single"/>
        </w:rPr>
        <w:tab/>
      </w:r>
      <w:r w:rsidR="008A1A0B">
        <w:rPr>
          <w:rFonts w:ascii="Times New Roman" w:hAnsi="Times New Roman"/>
          <w:sz w:val="22"/>
          <w:szCs w:val="22"/>
          <w:u w:val="single"/>
        </w:rPr>
        <w:tab/>
      </w:r>
    </w:p>
    <w:p w14:paraId="4115526F" w14:textId="77777777" w:rsidR="008A1A0B" w:rsidRDefault="008A1A0B" w:rsidP="008A1A0B">
      <w:pPr>
        <w:ind w:right="72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A0835C0" w14:textId="77777777" w:rsidR="00AB5BBA" w:rsidRDefault="00AB5BBA" w:rsidP="008A1A0B">
      <w:pPr>
        <w:ind w:right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F0311">
        <w:rPr>
          <w:rFonts w:ascii="Times New Roman" w:hAnsi="Times New Roman"/>
          <w:sz w:val="22"/>
          <w:szCs w:val="22"/>
        </w:rPr>
        <w:t>that</w:t>
      </w:r>
      <w:proofErr w:type="gramEnd"/>
      <w:r w:rsidRPr="00FF0311">
        <w:rPr>
          <w:rFonts w:ascii="Times New Roman" w:hAnsi="Times New Roman"/>
          <w:sz w:val="22"/>
          <w:szCs w:val="22"/>
        </w:rPr>
        <w:t xml:space="preserve"> the </w:t>
      </w:r>
      <w:r w:rsidR="006B326D" w:rsidRPr="00FF0311">
        <w:rPr>
          <w:rFonts w:ascii="Times New Roman" w:hAnsi="Times New Roman"/>
          <w:sz w:val="22"/>
          <w:szCs w:val="22"/>
        </w:rPr>
        <w:t>dwelling and/or dwelling unit(s) indicated above have been removed from the residential rental market</w:t>
      </w:r>
      <w:r w:rsidR="00AC3553">
        <w:rPr>
          <w:rFonts w:ascii="Times New Roman" w:hAnsi="Times New Roman"/>
          <w:sz w:val="22"/>
          <w:szCs w:val="22"/>
        </w:rPr>
        <w:t xml:space="preserve"> </w:t>
      </w:r>
      <w:r w:rsidR="006B326D" w:rsidRPr="00FF0311">
        <w:rPr>
          <w:rFonts w:ascii="Times New Roman" w:hAnsi="Times New Roman"/>
          <w:sz w:val="22"/>
          <w:szCs w:val="22"/>
        </w:rPr>
        <w:t xml:space="preserve">and the </w:t>
      </w:r>
      <w:r w:rsidRPr="00FF0311">
        <w:rPr>
          <w:rFonts w:ascii="Times New Roman" w:hAnsi="Times New Roman"/>
          <w:sz w:val="22"/>
          <w:szCs w:val="22"/>
        </w:rPr>
        <w:t xml:space="preserve">information </w:t>
      </w:r>
      <w:r w:rsidR="00011868" w:rsidRPr="00FF0311">
        <w:rPr>
          <w:rFonts w:ascii="Times New Roman" w:hAnsi="Times New Roman"/>
          <w:sz w:val="22"/>
          <w:szCs w:val="22"/>
        </w:rPr>
        <w:t xml:space="preserve">provided on this form </w:t>
      </w:r>
      <w:r w:rsidRPr="00FF0311">
        <w:rPr>
          <w:rFonts w:ascii="Times New Roman" w:hAnsi="Times New Roman"/>
          <w:sz w:val="22"/>
          <w:szCs w:val="22"/>
        </w:rPr>
        <w:t>is true and accurate</w:t>
      </w:r>
      <w:r w:rsidR="00691DB3" w:rsidRPr="00FF0311">
        <w:rPr>
          <w:rFonts w:ascii="Times New Roman" w:hAnsi="Times New Roman"/>
          <w:sz w:val="22"/>
          <w:szCs w:val="22"/>
        </w:rPr>
        <w:t xml:space="preserve"> to the best of my knowledge</w:t>
      </w:r>
      <w:r w:rsidR="006B326D" w:rsidRPr="00FF0311">
        <w:rPr>
          <w:rFonts w:ascii="Times New Roman" w:hAnsi="Times New Roman"/>
          <w:sz w:val="22"/>
          <w:szCs w:val="22"/>
        </w:rPr>
        <w:t>.  I further certify that I have read</w:t>
      </w:r>
      <w:r w:rsidR="00485E10">
        <w:rPr>
          <w:rFonts w:ascii="Times New Roman" w:hAnsi="Times New Roman"/>
          <w:sz w:val="22"/>
          <w:szCs w:val="22"/>
        </w:rPr>
        <w:t>,</w:t>
      </w:r>
      <w:r w:rsidR="00B90293">
        <w:rPr>
          <w:rFonts w:ascii="Times New Roman" w:hAnsi="Times New Roman"/>
          <w:sz w:val="22"/>
          <w:szCs w:val="22"/>
        </w:rPr>
        <w:t xml:space="preserve"> </w:t>
      </w:r>
      <w:r w:rsidR="006B326D" w:rsidRPr="00FF0311">
        <w:rPr>
          <w:rFonts w:ascii="Times New Roman" w:hAnsi="Times New Roman"/>
          <w:sz w:val="22"/>
          <w:szCs w:val="22"/>
        </w:rPr>
        <w:t>understand</w:t>
      </w:r>
      <w:r w:rsidR="00485E10">
        <w:rPr>
          <w:rFonts w:ascii="Times New Roman" w:hAnsi="Times New Roman"/>
          <w:sz w:val="22"/>
          <w:szCs w:val="22"/>
        </w:rPr>
        <w:t xml:space="preserve">, and agree to comply with </w:t>
      </w:r>
      <w:r w:rsidR="006B326D" w:rsidRPr="00FF0311">
        <w:rPr>
          <w:rFonts w:ascii="Times New Roman" w:hAnsi="Times New Roman"/>
          <w:sz w:val="22"/>
          <w:szCs w:val="22"/>
        </w:rPr>
        <w:t xml:space="preserve">the New Hampshire Lead Poisoning Prevention Rules (He-P 1600) and the Lead Poisoning Prevention Statute (RSA 130-A) and acknowledge that any dwelling or dwelling unit(s) under </w:t>
      </w:r>
      <w:r w:rsidR="008A1A0B">
        <w:rPr>
          <w:rFonts w:ascii="Times New Roman" w:hAnsi="Times New Roman"/>
          <w:sz w:val="22"/>
          <w:szCs w:val="22"/>
        </w:rPr>
        <w:t xml:space="preserve">an </w:t>
      </w:r>
      <w:r w:rsidR="006B326D" w:rsidRPr="00FF0311">
        <w:rPr>
          <w:rFonts w:ascii="Times New Roman" w:hAnsi="Times New Roman"/>
          <w:sz w:val="22"/>
          <w:szCs w:val="22"/>
        </w:rPr>
        <w:t xml:space="preserve">Order of Lead Hazard Reduction cannot be returned to the residential rental market until such time as the Order of Lead Hazard Reduction has been satisfied. </w:t>
      </w:r>
    </w:p>
    <w:p w14:paraId="58030740" w14:textId="77777777" w:rsidR="00C0741D" w:rsidRDefault="00C0741D" w:rsidP="008A1A0B">
      <w:pPr>
        <w:ind w:right="72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073A0FCD" w14:textId="77777777" w:rsidR="0068106A" w:rsidRPr="00FF0311" w:rsidRDefault="0068106A" w:rsidP="008A1A0B">
      <w:pPr>
        <w:ind w:right="72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597CCE03" w14:textId="77777777" w:rsidR="0031033F" w:rsidRPr="00FF0311" w:rsidRDefault="008A1A0B" w:rsidP="008A1A0B">
      <w:pPr>
        <w:ind w:righ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  <w:r w:rsidR="00DD06E1" w:rsidRPr="00FF03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 w:rsidR="00DD06E1" w:rsidRPr="00FF03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Signature</w:t>
      </w:r>
    </w:p>
    <w:p w14:paraId="23F83F2E" w14:textId="77777777" w:rsidR="00691DB3" w:rsidRPr="00FF0311" w:rsidRDefault="00691DB3" w:rsidP="008A1A0B">
      <w:pPr>
        <w:tabs>
          <w:tab w:val="left" w:pos="-270"/>
        </w:tabs>
        <w:ind w:right="720"/>
        <w:jc w:val="both"/>
        <w:rPr>
          <w:rFonts w:ascii="Times New Roman" w:hAnsi="Times New Roman"/>
          <w:sz w:val="22"/>
          <w:szCs w:val="22"/>
        </w:rPr>
      </w:pPr>
    </w:p>
    <w:p w14:paraId="059C8561" w14:textId="77777777" w:rsidR="00011868" w:rsidRDefault="008A1A0B" w:rsidP="008A1A0B">
      <w:pPr>
        <w:ind w:right="-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60B5A085" w14:textId="77777777" w:rsidR="008A1A0B" w:rsidRPr="008A1A0B" w:rsidRDefault="008A1A0B" w:rsidP="008A1A0B">
      <w:pPr>
        <w:ind w:right="-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Print Name</w:t>
      </w:r>
    </w:p>
    <w:p w14:paraId="32DBF6B1" w14:textId="77777777" w:rsidR="008A1A0B" w:rsidRPr="00FF0311" w:rsidRDefault="008A1A0B" w:rsidP="008A1A0B">
      <w:pPr>
        <w:ind w:right="-540"/>
        <w:jc w:val="both"/>
        <w:rPr>
          <w:rFonts w:ascii="Times New Roman" w:hAnsi="Times New Roman"/>
          <w:sz w:val="22"/>
          <w:szCs w:val="22"/>
        </w:rPr>
      </w:pPr>
    </w:p>
    <w:p w14:paraId="3B93BF1D" w14:textId="77777777" w:rsidR="006A2C72" w:rsidRPr="00FF0311" w:rsidRDefault="006A2C72" w:rsidP="008A1A0B">
      <w:pPr>
        <w:spacing w:after="240" w:line="276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FF0311">
        <w:rPr>
          <w:rFonts w:ascii="Times New Roman" w:hAnsi="Times New Roman"/>
          <w:b/>
          <w:sz w:val="22"/>
          <w:szCs w:val="22"/>
        </w:rPr>
        <w:t>IV.</w:t>
      </w:r>
      <w:r w:rsidR="008A1A0B">
        <w:rPr>
          <w:rFonts w:ascii="Times New Roman" w:hAnsi="Times New Roman"/>
          <w:b/>
          <w:sz w:val="22"/>
          <w:szCs w:val="22"/>
        </w:rPr>
        <w:tab/>
      </w:r>
      <w:r w:rsidRPr="00FF0311">
        <w:rPr>
          <w:rFonts w:ascii="Times New Roman" w:hAnsi="Times New Roman"/>
          <w:b/>
          <w:sz w:val="22"/>
          <w:szCs w:val="22"/>
        </w:rPr>
        <w:t xml:space="preserve">SUBMIT THE </w:t>
      </w:r>
      <w:r w:rsidR="00D55E9D">
        <w:rPr>
          <w:rFonts w:ascii="Times New Roman" w:hAnsi="Times New Roman"/>
          <w:b/>
          <w:sz w:val="22"/>
          <w:szCs w:val="22"/>
        </w:rPr>
        <w:t>ANNUAL REQUEST TO REMO</w:t>
      </w:r>
      <w:r w:rsidR="00D520BB">
        <w:rPr>
          <w:rFonts w:ascii="Times New Roman" w:hAnsi="Times New Roman"/>
          <w:b/>
          <w:sz w:val="22"/>
          <w:szCs w:val="22"/>
        </w:rPr>
        <w:t>V</w:t>
      </w:r>
      <w:r w:rsidR="00D55E9D">
        <w:rPr>
          <w:rFonts w:ascii="Times New Roman" w:hAnsi="Times New Roman"/>
          <w:b/>
          <w:sz w:val="22"/>
          <w:szCs w:val="22"/>
        </w:rPr>
        <w:t xml:space="preserve">E </w:t>
      </w:r>
      <w:r w:rsidRPr="00FF0311">
        <w:rPr>
          <w:rFonts w:ascii="Times New Roman" w:hAnsi="Times New Roman"/>
          <w:b/>
          <w:sz w:val="22"/>
          <w:szCs w:val="22"/>
        </w:rPr>
        <w:t xml:space="preserve">FROM THE </w:t>
      </w:r>
      <w:r w:rsidR="008A1A0B">
        <w:rPr>
          <w:rFonts w:ascii="Times New Roman" w:hAnsi="Times New Roman"/>
          <w:b/>
          <w:sz w:val="22"/>
          <w:szCs w:val="22"/>
        </w:rPr>
        <w:t xml:space="preserve">RESIDENTIAL </w:t>
      </w:r>
      <w:r w:rsidRPr="00FF0311">
        <w:rPr>
          <w:rFonts w:ascii="Times New Roman" w:hAnsi="Times New Roman"/>
          <w:b/>
          <w:sz w:val="22"/>
          <w:szCs w:val="22"/>
        </w:rPr>
        <w:t xml:space="preserve">RENTAL MARKET </w:t>
      </w:r>
      <w:r w:rsidR="008A1A0B">
        <w:rPr>
          <w:rFonts w:ascii="Times New Roman" w:hAnsi="Times New Roman"/>
          <w:b/>
          <w:sz w:val="22"/>
          <w:szCs w:val="22"/>
        </w:rPr>
        <w:t>BY ONE OF THE FOLLOWING:</w:t>
      </w:r>
    </w:p>
    <w:p w14:paraId="2E179B12" w14:textId="77777777" w:rsidR="006A2C72" w:rsidRPr="0062299A" w:rsidRDefault="00BE4689" w:rsidP="00BE4689">
      <w:pPr>
        <w:spacing w:after="24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Scan and email:</w:t>
      </w:r>
      <w:r w:rsidR="00CA712E">
        <w:rPr>
          <w:rFonts w:ascii="Times New Roman" w:hAnsi="Times New Roman"/>
          <w:sz w:val="22"/>
          <w:szCs w:val="22"/>
        </w:rPr>
        <w:tab/>
      </w:r>
      <w:r w:rsidR="00EE32BD" w:rsidRPr="0062299A">
        <w:rPr>
          <w:rFonts w:ascii="Times New Roman" w:hAnsi="Times New Roman"/>
          <w:sz w:val="22"/>
          <w:szCs w:val="22"/>
        </w:rPr>
        <w:tab/>
      </w:r>
      <w:hyperlink r:id="rId8" w:history="1">
        <w:r w:rsidR="002A77F5" w:rsidRPr="0062299A">
          <w:rPr>
            <w:rStyle w:val="Hyperlink"/>
            <w:rFonts w:ascii="Times New Roman" w:hAnsi="Times New Roman"/>
            <w:sz w:val="22"/>
            <w:szCs w:val="22"/>
          </w:rPr>
          <w:t>nhlead</w:t>
        </w:r>
      </w:hyperlink>
      <w:r w:rsidR="002A77F5" w:rsidRPr="0062299A">
        <w:rPr>
          <w:rFonts w:ascii="Times New Roman" w:hAnsi="Times New Roman"/>
          <w:color w:val="0000FF"/>
          <w:sz w:val="22"/>
          <w:szCs w:val="22"/>
          <w:u w:val="single"/>
        </w:rPr>
        <w:t>program@dhhs.nh.gov</w:t>
      </w:r>
      <w:r w:rsidR="006A2C72" w:rsidRPr="0062299A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5AA4CBB7" w14:textId="77777777" w:rsidR="006A2C72" w:rsidRPr="0062299A" w:rsidRDefault="008A1A0B" w:rsidP="0098372D">
      <w:pPr>
        <w:widowControl w:val="0"/>
        <w:spacing w:after="240" w:line="276" w:lineRule="auto"/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62299A">
        <w:rPr>
          <w:rFonts w:ascii="Times New Roman" w:hAnsi="Times New Roman"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Fax:</w:t>
      </w:r>
      <w:r w:rsidR="006A2C72"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603-271-3991</w:t>
      </w:r>
    </w:p>
    <w:p w14:paraId="7F2824F0" w14:textId="77777777" w:rsidR="006A2C72" w:rsidRPr="0062299A" w:rsidRDefault="008A1A0B" w:rsidP="0098372D">
      <w:pPr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62299A">
        <w:rPr>
          <w:rFonts w:ascii="Times New Roman" w:hAnsi="Times New Roman"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Mail:</w:t>
      </w:r>
      <w:r w:rsidR="006A2C72"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NH Department of Health and Human Services</w:t>
      </w:r>
    </w:p>
    <w:p w14:paraId="421DF5E3" w14:textId="77777777" w:rsidR="006A2C72" w:rsidRPr="0062299A" w:rsidRDefault="006A2C72" w:rsidP="0098372D">
      <w:pPr>
        <w:widowControl w:val="0"/>
        <w:tabs>
          <w:tab w:val="left" w:pos="180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62299A">
        <w:rPr>
          <w:rFonts w:ascii="Times New Roman" w:hAnsi="Times New Roman"/>
          <w:sz w:val="22"/>
          <w:szCs w:val="22"/>
        </w:rPr>
        <w:tab/>
      </w:r>
      <w:r w:rsidR="008A1A0B" w:rsidRPr="0062299A">
        <w:rPr>
          <w:rFonts w:ascii="Times New Roman" w:hAnsi="Times New Roman"/>
          <w:sz w:val="22"/>
          <w:szCs w:val="22"/>
        </w:rPr>
        <w:tab/>
      </w:r>
      <w:r w:rsidR="008A1A0B"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>Healthy Homes and Lead Poisoning Prevention Program</w:t>
      </w:r>
    </w:p>
    <w:p w14:paraId="126ED21F" w14:textId="77777777" w:rsidR="008A1A0B" w:rsidRPr="0062299A" w:rsidRDefault="006A2C72" w:rsidP="0098372D">
      <w:pPr>
        <w:widowControl w:val="0"/>
        <w:tabs>
          <w:tab w:val="left" w:pos="1800"/>
        </w:tabs>
        <w:spacing w:line="276" w:lineRule="auto"/>
        <w:jc w:val="both"/>
        <w:outlineLvl w:val="1"/>
        <w:rPr>
          <w:rFonts w:ascii="Times New Roman" w:hAnsi="Times New Roman"/>
          <w:sz w:val="22"/>
          <w:szCs w:val="22"/>
        </w:rPr>
      </w:pPr>
      <w:r w:rsidRPr="0062299A">
        <w:rPr>
          <w:rFonts w:ascii="Times New Roman" w:hAnsi="Times New Roman"/>
          <w:sz w:val="22"/>
          <w:szCs w:val="22"/>
        </w:rPr>
        <w:tab/>
      </w:r>
      <w:r w:rsidR="008A1A0B" w:rsidRPr="0062299A">
        <w:rPr>
          <w:rFonts w:ascii="Times New Roman" w:hAnsi="Times New Roman"/>
          <w:sz w:val="22"/>
          <w:szCs w:val="22"/>
        </w:rPr>
        <w:tab/>
      </w:r>
      <w:r w:rsidR="008A1A0B"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>29 Hazen Drive</w:t>
      </w:r>
    </w:p>
    <w:p w14:paraId="407F9BC5" w14:textId="77777777" w:rsidR="00AB5BBA" w:rsidRDefault="008A1A0B" w:rsidP="0098372D">
      <w:pPr>
        <w:widowControl w:val="0"/>
        <w:tabs>
          <w:tab w:val="left" w:pos="1800"/>
        </w:tabs>
        <w:spacing w:line="276" w:lineRule="auto"/>
        <w:jc w:val="both"/>
        <w:outlineLvl w:val="1"/>
        <w:rPr>
          <w:rFonts w:ascii="Times New Roman" w:hAnsi="Times New Roman"/>
          <w:sz w:val="22"/>
          <w:szCs w:val="22"/>
        </w:rPr>
      </w:pPr>
      <w:r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Pr="0062299A">
        <w:rPr>
          <w:rFonts w:ascii="Times New Roman" w:hAnsi="Times New Roman"/>
          <w:sz w:val="22"/>
          <w:szCs w:val="22"/>
        </w:rPr>
        <w:tab/>
      </w:r>
      <w:r w:rsidR="006A2C72" w:rsidRPr="0062299A">
        <w:rPr>
          <w:rFonts w:ascii="Times New Roman" w:hAnsi="Times New Roman"/>
          <w:sz w:val="22"/>
          <w:szCs w:val="22"/>
        </w:rPr>
        <w:t>Concord, NH  03301-6504</w:t>
      </w:r>
    </w:p>
    <w:p w14:paraId="7A87AA5B" w14:textId="77777777" w:rsidR="00C0741D" w:rsidRDefault="00C0741D" w:rsidP="0098372D">
      <w:pPr>
        <w:widowControl w:val="0"/>
        <w:tabs>
          <w:tab w:val="left" w:pos="1800"/>
        </w:tabs>
        <w:spacing w:line="276" w:lineRule="auto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419F6470" w14:textId="77777777" w:rsidR="00F23D8C" w:rsidRPr="00CF5137" w:rsidRDefault="00F23D8C" w:rsidP="0098372D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certification statement is valid for one (1) year from the date of signature above.  If the dwelling unit(s) is to remain off the residential rental market, </w:t>
      </w:r>
      <w:r>
        <w:rPr>
          <w:rFonts w:ascii="Times New Roman" w:hAnsi="Times New Roman"/>
          <w:b/>
          <w:bCs/>
          <w:sz w:val="22"/>
          <w:u w:val="single"/>
        </w:rPr>
        <w:t>this certification statement must be submitted annually.</w:t>
      </w:r>
      <w:r>
        <w:rPr>
          <w:rFonts w:ascii="Times New Roman" w:hAnsi="Times New Roman"/>
          <w:bCs/>
          <w:sz w:val="22"/>
        </w:rPr>
        <w:t xml:space="preserve">  Failure to submit this certification annually shall result in </w:t>
      </w:r>
      <w:r>
        <w:rPr>
          <w:rFonts w:ascii="Times New Roman" w:hAnsi="Times New Roman"/>
          <w:sz w:val="22"/>
        </w:rPr>
        <w:t>a $1,000.00 Administrative Fine for noncompliance with an Order.</w:t>
      </w:r>
    </w:p>
    <w:p w14:paraId="1ADCEE70" w14:textId="77777777" w:rsidR="00F23D8C" w:rsidRDefault="00F23D8C" w:rsidP="0098372D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C951A17" w14:textId="6334A903" w:rsidR="0098372D" w:rsidRDefault="00F23D8C" w:rsidP="005B3061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Please note that the Healthy Homes and Lead Poisoning Prevention Program (HHLPPP) has the right to conduct compliance checks of all properties under Order.  If the</w:t>
      </w:r>
      <w:r w:rsidR="00262D78">
        <w:rPr>
          <w:rFonts w:ascii="Times New Roman" w:hAnsi="Times New Roman"/>
          <w:sz w:val="22"/>
        </w:rPr>
        <w:t xml:space="preserve"> dwelling unit or dwelling </w:t>
      </w:r>
      <w:r>
        <w:rPr>
          <w:rFonts w:ascii="Times New Roman" w:hAnsi="Times New Roman"/>
          <w:sz w:val="22"/>
        </w:rPr>
        <w:t xml:space="preserve">unit(s) is certified as </w:t>
      </w:r>
      <w:r w:rsidR="00AC3553">
        <w:rPr>
          <w:rFonts w:ascii="Times New Roman" w:hAnsi="Times New Roman"/>
          <w:sz w:val="22"/>
        </w:rPr>
        <w:t xml:space="preserve">owner-occupied and a non-owner is found to be </w:t>
      </w:r>
      <w:r>
        <w:rPr>
          <w:rFonts w:ascii="Times New Roman" w:hAnsi="Times New Roman"/>
          <w:sz w:val="22"/>
        </w:rPr>
        <w:t>living in the unit(s), without a valid Certificate of Compliance, the property owner shall be subject to fines of $</w:t>
      </w:r>
      <w:r w:rsidR="0074287C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,000</w:t>
      </w:r>
      <w:r w:rsidR="0074287C">
        <w:rPr>
          <w:rFonts w:ascii="Times New Roman" w:hAnsi="Times New Roman"/>
          <w:sz w:val="22"/>
        </w:rPr>
        <w:t>.00</w:t>
      </w:r>
      <w:r>
        <w:rPr>
          <w:rFonts w:ascii="Times New Roman" w:hAnsi="Times New Roman"/>
          <w:sz w:val="22"/>
        </w:rPr>
        <w:t xml:space="preserve"> per incidence</w:t>
      </w:r>
      <w:bookmarkStart w:id="0" w:name="_GoBack"/>
      <w:bookmarkEnd w:id="0"/>
      <w:r>
        <w:rPr>
          <w:rFonts w:ascii="Times New Roman" w:hAnsi="Times New Roman"/>
          <w:sz w:val="22"/>
        </w:rPr>
        <w:t>.</w:t>
      </w:r>
    </w:p>
    <w:sectPr w:rsidR="0098372D" w:rsidSect="00AC3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1440" w:header="720" w:footer="36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75F7" w14:textId="77777777" w:rsidR="005977C4" w:rsidRDefault="005977C4">
      <w:r>
        <w:separator/>
      </w:r>
    </w:p>
  </w:endnote>
  <w:endnote w:type="continuationSeparator" w:id="0">
    <w:p w14:paraId="7D0A45C6" w14:textId="77777777" w:rsidR="005977C4" w:rsidRDefault="0059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AA1C" w14:textId="77777777" w:rsidR="00AB5BBA" w:rsidRDefault="00AB5B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0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01D727" w14:textId="77777777" w:rsidR="00AB5BBA" w:rsidRDefault="00AB5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2FAE4" w14:textId="77777777" w:rsidR="0098372D" w:rsidRPr="00DE3E4E" w:rsidRDefault="0098372D" w:rsidP="0098372D">
    <w:pPr>
      <w:pStyle w:val="Footer"/>
      <w:rPr>
        <w:rFonts w:ascii="Times New Roman" w:hAnsi="Times New Roman"/>
        <w:color w:val="auto"/>
      </w:rPr>
    </w:pPr>
    <w:r w:rsidRPr="00DE3E4E">
      <w:rPr>
        <w:rFonts w:ascii="Times New Roman" w:hAnsi="Times New Roman"/>
        <w:color w:val="auto"/>
      </w:rPr>
      <w:t>NH DHHS, Division of Public Health Services</w:t>
    </w:r>
  </w:p>
  <w:p w14:paraId="17FFD266" w14:textId="77777777" w:rsidR="0098372D" w:rsidRPr="00DE3E4E" w:rsidRDefault="0098372D" w:rsidP="0098372D">
    <w:pPr>
      <w:pStyle w:val="Footer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Annual Request to Remove from the Residential Rental Market (RF</w:t>
    </w:r>
    <w:r w:rsidRPr="00DE3E4E">
      <w:rPr>
        <w:rFonts w:ascii="Times New Roman" w:hAnsi="Times New Roman"/>
        <w:color w:val="auto"/>
      </w:rPr>
      <w:t>RM-1</w:t>
    </w:r>
    <w:r>
      <w:rPr>
        <w:rFonts w:ascii="Times New Roman" w:hAnsi="Times New Roman"/>
        <w:color w:val="auto"/>
      </w:rPr>
      <w:t>)</w:t>
    </w:r>
  </w:p>
  <w:p w14:paraId="4C37572A" w14:textId="121E4D44" w:rsidR="0098372D" w:rsidRPr="00DE3E4E" w:rsidRDefault="007E5F65" w:rsidP="0098372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May</w:t>
    </w:r>
    <w:r w:rsidR="00C23094">
      <w:rPr>
        <w:rFonts w:ascii="Times New Roman" w:hAnsi="Times New Roman"/>
      </w:rPr>
      <w:t xml:space="preserve"> 2020</w:t>
    </w:r>
  </w:p>
  <w:p w14:paraId="0217C45F" w14:textId="77777777" w:rsidR="00011868" w:rsidRDefault="00011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8693" w14:textId="77777777" w:rsidR="00AB5BBA" w:rsidRPr="00DE3E4E" w:rsidRDefault="00AB5BBA" w:rsidP="008A1A0B">
    <w:pPr>
      <w:pStyle w:val="Footer"/>
      <w:rPr>
        <w:rFonts w:ascii="Times New Roman" w:hAnsi="Times New Roman"/>
        <w:color w:val="auto"/>
      </w:rPr>
    </w:pPr>
    <w:r w:rsidRPr="00DE3E4E">
      <w:rPr>
        <w:rFonts w:ascii="Times New Roman" w:hAnsi="Times New Roman"/>
        <w:color w:val="auto"/>
      </w:rPr>
      <w:t>NH DHHS, Division of Public Health Services</w:t>
    </w:r>
  </w:p>
  <w:p w14:paraId="55CC5E03" w14:textId="77777777" w:rsidR="00AB5BBA" w:rsidRPr="00DE3E4E" w:rsidRDefault="00DA32DD" w:rsidP="008A1A0B">
    <w:pPr>
      <w:pStyle w:val="Footer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Annual Request to Remove from the Residential Rental Market (R</w:t>
    </w:r>
    <w:r w:rsidR="00CA712E">
      <w:rPr>
        <w:rFonts w:ascii="Times New Roman" w:hAnsi="Times New Roman"/>
        <w:color w:val="auto"/>
      </w:rPr>
      <w:t>F</w:t>
    </w:r>
    <w:r w:rsidR="00CF2E90" w:rsidRPr="00DE3E4E">
      <w:rPr>
        <w:rFonts w:ascii="Times New Roman" w:hAnsi="Times New Roman"/>
        <w:color w:val="auto"/>
      </w:rPr>
      <w:t>R</w:t>
    </w:r>
    <w:r w:rsidR="00FF0311" w:rsidRPr="00DE3E4E">
      <w:rPr>
        <w:rFonts w:ascii="Times New Roman" w:hAnsi="Times New Roman"/>
        <w:color w:val="auto"/>
      </w:rPr>
      <w:t>M-1</w:t>
    </w:r>
    <w:r>
      <w:rPr>
        <w:rFonts w:ascii="Times New Roman" w:hAnsi="Times New Roman"/>
        <w:color w:val="auto"/>
      </w:rPr>
      <w:t>)</w:t>
    </w:r>
  </w:p>
  <w:p w14:paraId="1C3F842A" w14:textId="392EE365" w:rsidR="00AB5BBA" w:rsidRPr="00DE3E4E" w:rsidRDefault="007E5F65" w:rsidP="008A1A0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May</w:t>
    </w:r>
    <w:r w:rsidR="00C23094">
      <w:rPr>
        <w:rFonts w:ascii="Times New Roman" w:hAnsi="Times New Roman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7819" w14:textId="77777777" w:rsidR="005977C4" w:rsidRDefault="005977C4">
      <w:r>
        <w:separator/>
      </w:r>
    </w:p>
  </w:footnote>
  <w:footnote w:type="continuationSeparator" w:id="0">
    <w:p w14:paraId="57D901FE" w14:textId="77777777" w:rsidR="005977C4" w:rsidRDefault="0059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8751" w14:textId="77777777" w:rsidR="00AB5BBA" w:rsidRDefault="00AB5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0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382F3A" w14:textId="77777777" w:rsidR="00AB5BBA" w:rsidRDefault="00AB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D842" w14:textId="77777777" w:rsidR="001E3DB4" w:rsidRPr="00DE3E4E" w:rsidRDefault="00CA712E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Annual </w:t>
    </w:r>
    <w:r w:rsidR="001E3DB4" w:rsidRPr="00DE3E4E">
      <w:rPr>
        <w:rFonts w:ascii="Times New Roman" w:hAnsi="Times New Roman"/>
        <w:sz w:val="22"/>
        <w:szCs w:val="22"/>
      </w:rPr>
      <w:t xml:space="preserve">Request to </w:t>
    </w:r>
    <w:r w:rsidR="00FF0311" w:rsidRPr="00DE3E4E">
      <w:rPr>
        <w:rFonts w:ascii="Times New Roman" w:hAnsi="Times New Roman"/>
        <w:sz w:val="22"/>
        <w:szCs w:val="22"/>
      </w:rPr>
      <w:t>Remo</w:t>
    </w:r>
    <w:r w:rsidR="001E3DB4" w:rsidRPr="00DE3E4E">
      <w:rPr>
        <w:rFonts w:ascii="Times New Roman" w:hAnsi="Times New Roman"/>
        <w:sz w:val="22"/>
        <w:szCs w:val="22"/>
      </w:rPr>
      <w:t>ve</w:t>
    </w:r>
    <w:r w:rsidR="00FF0311" w:rsidRPr="00DE3E4E">
      <w:rPr>
        <w:rFonts w:ascii="Times New Roman" w:hAnsi="Times New Roman"/>
        <w:sz w:val="22"/>
        <w:szCs w:val="22"/>
      </w:rPr>
      <w:t xml:space="preserve"> from the Residential Rental Market</w:t>
    </w:r>
  </w:p>
  <w:p w14:paraId="69E8324B" w14:textId="7C1F8847" w:rsidR="00AB5BBA" w:rsidRPr="00DE3E4E" w:rsidRDefault="00AB5BBA">
    <w:pPr>
      <w:pStyle w:val="Header"/>
      <w:rPr>
        <w:rFonts w:ascii="Times New Roman" w:hAnsi="Times New Roman"/>
        <w:sz w:val="22"/>
        <w:szCs w:val="22"/>
      </w:rPr>
    </w:pPr>
    <w:r w:rsidRPr="00DE3E4E">
      <w:rPr>
        <w:rFonts w:ascii="Times New Roman" w:hAnsi="Times New Roman"/>
        <w:sz w:val="22"/>
        <w:szCs w:val="22"/>
      </w:rPr>
      <w:t xml:space="preserve">Page </w:t>
    </w:r>
    <w:r w:rsidRPr="00DE3E4E">
      <w:rPr>
        <w:rFonts w:ascii="Times New Roman" w:hAnsi="Times New Roman"/>
        <w:sz w:val="22"/>
        <w:szCs w:val="22"/>
      </w:rPr>
      <w:fldChar w:fldCharType="begin"/>
    </w:r>
    <w:r w:rsidRPr="00DE3E4E">
      <w:rPr>
        <w:rFonts w:ascii="Times New Roman" w:hAnsi="Times New Roman"/>
        <w:sz w:val="22"/>
        <w:szCs w:val="22"/>
      </w:rPr>
      <w:instrText xml:space="preserve"> PAGE </w:instrText>
    </w:r>
    <w:r w:rsidRPr="00DE3E4E">
      <w:rPr>
        <w:rFonts w:ascii="Times New Roman" w:hAnsi="Times New Roman"/>
        <w:sz w:val="22"/>
        <w:szCs w:val="22"/>
      </w:rPr>
      <w:fldChar w:fldCharType="separate"/>
    </w:r>
    <w:r w:rsidR="007E5F65">
      <w:rPr>
        <w:rFonts w:ascii="Times New Roman" w:hAnsi="Times New Roman"/>
        <w:noProof/>
        <w:sz w:val="22"/>
        <w:szCs w:val="22"/>
      </w:rPr>
      <w:t>2</w:t>
    </w:r>
    <w:r w:rsidRPr="00DE3E4E">
      <w:rPr>
        <w:rFonts w:ascii="Times New Roman" w:hAnsi="Times New Roman"/>
        <w:sz w:val="22"/>
        <w:szCs w:val="22"/>
      </w:rPr>
      <w:fldChar w:fldCharType="end"/>
    </w:r>
    <w:r w:rsidRPr="00DE3E4E">
      <w:rPr>
        <w:rFonts w:ascii="Times New Roman" w:hAnsi="Times New Roman"/>
        <w:sz w:val="22"/>
        <w:szCs w:val="22"/>
      </w:rPr>
      <w:t xml:space="preserve"> of </w:t>
    </w:r>
    <w:r w:rsidRPr="00DE3E4E">
      <w:rPr>
        <w:rFonts w:ascii="Times New Roman" w:hAnsi="Times New Roman"/>
        <w:sz w:val="22"/>
        <w:szCs w:val="22"/>
      </w:rPr>
      <w:fldChar w:fldCharType="begin"/>
    </w:r>
    <w:r w:rsidRPr="00DE3E4E">
      <w:rPr>
        <w:rFonts w:ascii="Times New Roman" w:hAnsi="Times New Roman"/>
        <w:sz w:val="22"/>
        <w:szCs w:val="22"/>
      </w:rPr>
      <w:instrText xml:space="preserve"> NUMPAGES </w:instrText>
    </w:r>
    <w:r w:rsidRPr="00DE3E4E">
      <w:rPr>
        <w:rFonts w:ascii="Times New Roman" w:hAnsi="Times New Roman"/>
        <w:sz w:val="22"/>
        <w:szCs w:val="22"/>
      </w:rPr>
      <w:fldChar w:fldCharType="separate"/>
    </w:r>
    <w:r w:rsidR="007E5F65">
      <w:rPr>
        <w:rFonts w:ascii="Times New Roman" w:hAnsi="Times New Roman"/>
        <w:noProof/>
        <w:sz w:val="22"/>
        <w:szCs w:val="22"/>
      </w:rPr>
      <w:t>2</w:t>
    </w:r>
    <w:r w:rsidRPr="00DE3E4E">
      <w:rPr>
        <w:rFonts w:ascii="Times New Roman" w:hAnsi="Times New Roman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0" w:type="dxa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2564"/>
      <w:gridCol w:w="7516"/>
    </w:tblGrid>
    <w:tr w:rsidR="00B77353" w14:paraId="6426EF48" w14:textId="77777777" w:rsidTr="00B77353">
      <w:trPr>
        <w:cantSplit/>
      </w:trPr>
      <w:tc>
        <w:tcPr>
          <w:tcW w:w="1272" w:type="pct"/>
        </w:tcPr>
        <w:p w14:paraId="6B18C49E" w14:textId="2DB60E60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bookmarkStart w:id="1" w:name="OLE_LINK1"/>
          <w:bookmarkStart w:id="2" w:name="OLE_LINK2"/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34563AC1" wp14:editId="62714021">
                <wp:extent cx="904875" cy="9239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3BDEAE" w14:textId="77777777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03DA87AA" w14:textId="4E3FFA1F" w:rsidR="00B77353" w:rsidRDefault="007E5F65" w:rsidP="00B77353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Lori A. Shibinette</w:t>
          </w:r>
        </w:p>
        <w:p w14:paraId="71933F0D" w14:textId="77777777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Acting Commissioner</w:t>
          </w:r>
        </w:p>
        <w:p w14:paraId="38E6BBB3" w14:textId="77777777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06BBA41D" w14:textId="77777777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Lisa M. Morris</w:t>
          </w:r>
        </w:p>
        <w:p w14:paraId="67939718" w14:textId="77777777" w:rsidR="00B77353" w:rsidRDefault="00B77353" w:rsidP="00B77353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16"/>
            </w:rPr>
            <w:t>Director</w:t>
          </w:r>
        </w:p>
      </w:tc>
      <w:tc>
        <w:tcPr>
          <w:tcW w:w="3728" w:type="pct"/>
        </w:tcPr>
        <w:p w14:paraId="24185427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Gautami" w:eastAsia="Arial Unicode MS" w:hAnsi="Gautami" w:hint="eastAsia"/>
              <w:b/>
              <w:sz w:val="22"/>
              <w:szCs w:val="22"/>
            </w:rPr>
          </w:pPr>
        </w:p>
        <w:p w14:paraId="54612D3D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sz w:val="22"/>
              <w:szCs w:val="22"/>
            </w:rPr>
            <w:t>STATE OF NEW HAMPSHIRE</w:t>
          </w:r>
        </w:p>
        <w:p w14:paraId="2F116B88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</w:p>
        <w:p w14:paraId="4A57093C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sz w:val="22"/>
              <w:szCs w:val="22"/>
            </w:rPr>
            <w:t>DEPARTMENT OF HEALTH AND HUMAN SERVICES</w:t>
          </w:r>
        </w:p>
        <w:p w14:paraId="080A31EB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</w:p>
        <w:p w14:paraId="0A29C629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i/>
              <w:sz w:val="22"/>
              <w:szCs w:val="22"/>
            </w:rPr>
            <w:t>DIVISION OF PUBLIC HEALTH SERVICES</w:t>
          </w:r>
        </w:p>
        <w:p w14:paraId="7FA3D8CD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  <w:sz w:val="22"/>
              <w:szCs w:val="22"/>
            </w:rPr>
          </w:pPr>
        </w:p>
        <w:p w14:paraId="4BC11C5E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i/>
              <w:sz w:val="22"/>
              <w:szCs w:val="22"/>
            </w:rPr>
            <w:t>BUREAU OF PUBLIC HEALTH PROTECTION</w:t>
          </w:r>
        </w:p>
        <w:p w14:paraId="4A6A3191" w14:textId="77777777" w:rsidR="00B77353" w:rsidRDefault="00B77353" w:rsidP="00B77353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</w:p>
        <w:p w14:paraId="66FC6556" w14:textId="77777777" w:rsidR="00B77353" w:rsidRDefault="00B77353" w:rsidP="00B77353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29 HAZEN DRIVE, CONCORD, NH  03301</w:t>
          </w:r>
        </w:p>
        <w:p w14:paraId="7BC87007" w14:textId="77777777" w:rsidR="00B77353" w:rsidRDefault="00B77353" w:rsidP="00B77353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603-271-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4524</w:t>
          </w:r>
          <w:r>
            <w:rPr>
              <w:rFonts w:ascii="Times New Roman" w:eastAsia="Arial Unicode MS" w:hAnsi="Times New Roman"/>
              <w:b/>
              <w:sz w:val="18"/>
              <w:szCs w:val="22"/>
            </w:rPr>
            <w:t xml:space="preserve">    1-800-852-3345 Ext. 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4524</w:t>
          </w:r>
        </w:p>
        <w:p w14:paraId="537EA9F0" w14:textId="77777777" w:rsidR="00B77353" w:rsidRDefault="00B77353" w:rsidP="00B77353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Fax: 603-271-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8705</w:t>
          </w:r>
          <w:r>
            <w:rPr>
              <w:rFonts w:ascii="Times New Roman" w:eastAsia="Arial Unicode MS" w:hAnsi="Times New Roman"/>
              <w:b/>
              <w:sz w:val="18"/>
              <w:szCs w:val="22"/>
            </w:rPr>
            <w:t xml:space="preserve">    TDD Access: 1-800-735-2964</w:t>
          </w:r>
        </w:p>
        <w:p w14:paraId="3D4A3D85" w14:textId="77777777" w:rsidR="00B77353" w:rsidRDefault="00B77353" w:rsidP="00B77353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www.dhhs.nh.gov</w:t>
          </w:r>
        </w:p>
      </w:tc>
      <w:bookmarkEnd w:id="1"/>
      <w:bookmarkEnd w:id="2"/>
    </w:tr>
  </w:tbl>
  <w:p w14:paraId="2041A3C1" w14:textId="77777777" w:rsidR="00AB5BBA" w:rsidRDefault="00AB5BB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78B"/>
    <w:multiLevelType w:val="hybridMultilevel"/>
    <w:tmpl w:val="3844E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47615"/>
    <w:multiLevelType w:val="hybridMultilevel"/>
    <w:tmpl w:val="ABCC1F82"/>
    <w:lvl w:ilvl="0" w:tplc="E8F492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A9D5DB6"/>
    <w:multiLevelType w:val="hybridMultilevel"/>
    <w:tmpl w:val="947A7392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A5D"/>
    <w:multiLevelType w:val="hybridMultilevel"/>
    <w:tmpl w:val="0DBE9CD2"/>
    <w:lvl w:ilvl="0" w:tplc="9AB490E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3E64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36D5"/>
    <w:multiLevelType w:val="hybridMultilevel"/>
    <w:tmpl w:val="9B442CEA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8F7426"/>
    <w:multiLevelType w:val="hybridMultilevel"/>
    <w:tmpl w:val="4B9AC8FC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5F048D"/>
    <w:multiLevelType w:val="hybridMultilevel"/>
    <w:tmpl w:val="8E6ADD7E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E205B"/>
    <w:multiLevelType w:val="hybridMultilevel"/>
    <w:tmpl w:val="1790543E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E82FF1"/>
    <w:multiLevelType w:val="hybridMultilevel"/>
    <w:tmpl w:val="49549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394"/>
    <w:multiLevelType w:val="hybridMultilevel"/>
    <w:tmpl w:val="F72C130A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0A3E"/>
    <w:multiLevelType w:val="hybridMultilevel"/>
    <w:tmpl w:val="77CA121C"/>
    <w:lvl w:ilvl="0" w:tplc="14CC1A5A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37E77BD"/>
    <w:multiLevelType w:val="hybridMultilevel"/>
    <w:tmpl w:val="A1F24D5A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91C6C0B"/>
    <w:multiLevelType w:val="hybridMultilevel"/>
    <w:tmpl w:val="EEF86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13F7"/>
    <w:multiLevelType w:val="hybridMultilevel"/>
    <w:tmpl w:val="31D41462"/>
    <w:lvl w:ilvl="0" w:tplc="E8F492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D508F"/>
    <w:multiLevelType w:val="hybridMultilevel"/>
    <w:tmpl w:val="68E0D50E"/>
    <w:lvl w:ilvl="0" w:tplc="9FE0D1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1588B"/>
    <w:multiLevelType w:val="hybridMultilevel"/>
    <w:tmpl w:val="285EE272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386E"/>
    <w:multiLevelType w:val="hybridMultilevel"/>
    <w:tmpl w:val="22022B18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07F2D"/>
    <w:multiLevelType w:val="hybridMultilevel"/>
    <w:tmpl w:val="633C4C74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0729"/>
    <w:multiLevelType w:val="hybridMultilevel"/>
    <w:tmpl w:val="B300AF0E"/>
    <w:lvl w:ilvl="0" w:tplc="04090007">
      <w:start w:val="1"/>
      <w:numFmt w:val="bullet"/>
      <w:lvlText w:val="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5CC23E88"/>
    <w:multiLevelType w:val="hybridMultilevel"/>
    <w:tmpl w:val="2EDAAF84"/>
    <w:lvl w:ilvl="0" w:tplc="E8F492C8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1845916"/>
    <w:multiLevelType w:val="hybridMultilevel"/>
    <w:tmpl w:val="97FE576E"/>
    <w:lvl w:ilvl="0" w:tplc="1B60A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67DD9"/>
    <w:multiLevelType w:val="hybridMultilevel"/>
    <w:tmpl w:val="94A4BD5C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841C9"/>
    <w:multiLevelType w:val="hybridMultilevel"/>
    <w:tmpl w:val="F6AE12EE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27794"/>
    <w:multiLevelType w:val="hybridMultilevel"/>
    <w:tmpl w:val="6EE00168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3216B"/>
    <w:multiLevelType w:val="hybridMultilevel"/>
    <w:tmpl w:val="588663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4245DD"/>
    <w:multiLevelType w:val="hybridMultilevel"/>
    <w:tmpl w:val="F062A4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A7BB8"/>
    <w:multiLevelType w:val="hybridMultilevel"/>
    <w:tmpl w:val="147888CA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26585"/>
    <w:multiLevelType w:val="hybridMultilevel"/>
    <w:tmpl w:val="DE7851D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F0233A3"/>
    <w:multiLevelType w:val="hybridMultilevel"/>
    <w:tmpl w:val="49549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965A5"/>
    <w:multiLevelType w:val="hybridMultilevel"/>
    <w:tmpl w:val="75AE15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29"/>
  </w:num>
  <w:num w:numId="8">
    <w:abstractNumId w:val="0"/>
  </w:num>
  <w:num w:numId="9">
    <w:abstractNumId w:val="25"/>
  </w:num>
  <w:num w:numId="10">
    <w:abstractNumId w:val="3"/>
  </w:num>
  <w:num w:numId="11">
    <w:abstractNumId w:val="13"/>
  </w:num>
  <w:num w:numId="12">
    <w:abstractNumId w:val="6"/>
  </w:num>
  <w:num w:numId="13">
    <w:abstractNumId w:val="16"/>
  </w:num>
  <w:num w:numId="14">
    <w:abstractNumId w:val="17"/>
  </w:num>
  <w:num w:numId="15">
    <w:abstractNumId w:val="26"/>
  </w:num>
  <w:num w:numId="16">
    <w:abstractNumId w:val="5"/>
  </w:num>
  <w:num w:numId="17">
    <w:abstractNumId w:val="18"/>
  </w:num>
  <w:num w:numId="18">
    <w:abstractNumId w:val="23"/>
  </w:num>
  <w:num w:numId="19">
    <w:abstractNumId w:val="9"/>
  </w:num>
  <w:num w:numId="20">
    <w:abstractNumId w:val="22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28"/>
  </w:num>
  <w:num w:numId="26">
    <w:abstractNumId w:val="12"/>
  </w:num>
  <w:num w:numId="27">
    <w:abstractNumId w:val="8"/>
  </w:num>
  <w:num w:numId="28">
    <w:abstractNumId w:val="1"/>
  </w:num>
  <w:num w:numId="29">
    <w:abstractNumId w:val="10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0"/>
    <w:rsid w:val="00011868"/>
    <w:rsid w:val="000237E8"/>
    <w:rsid w:val="0002430B"/>
    <w:rsid w:val="000C13B6"/>
    <w:rsid w:val="000E6B20"/>
    <w:rsid w:val="00115A92"/>
    <w:rsid w:val="00125A30"/>
    <w:rsid w:val="0014657E"/>
    <w:rsid w:val="001533E0"/>
    <w:rsid w:val="00187D1C"/>
    <w:rsid w:val="001E3DB4"/>
    <w:rsid w:val="00205C0B"/>
    <w:rsid w:val="002553A2"/>
    <w:rsid w:val="00262D78"/>
    <w:rsid w:val="0027573F"/>
    <w:rsid w:val="00291349"/>
    <w:rsid w:val="002A77F5"/>
    <w:rsid w:val="002C0F5B"/>
    <w:rsid w:val="002C170E"/>
    <w:rsid w:val="0031033F"/>
    <w:rsid w:val="00340ACD"/>
    <w:rsid w:val="00352532"/>
    <w:rsid w:val="00360B46"/>
    <w:rsid w:val="00366323"/>
    <w:rsid w:val="003D5A11"/>
    <w:rsid w:val="003E199B"/>
    <w:rsid w:val="003F6BF2"/>
    <w:rsid w:val="0040649F"/>
    <w:rsid w:val="00455DA5"/>
    <w:rsid w:val="00461945"/>
    <w:rsid w:val="00485E10"/>
    <w:rsid w:val="004947C3"/>
    <w:rsid w:val="004A0BD6"/>
    <w:rsid w:val="004E6095"/>
    <w:rsid w:val="00503FD2"/>
    <w:rsid w:val="00522D0D"/>
    <w:rsid w:val="00553470"/>
    <w:rsid w:val="0056214A"/>
    <w:rsid w:val="00593793"/>
    <w:rsid w:val="005964DC"/>
    <w:rsid w:val="005977C4"/>
    <w:rsid w:val="005B3061"/>
    <w:rsid w:val="005B352D"/>
    <w:rsid w:val="005F36C4"/>
    <w:rsid w:val="006104AD"/>
    <w:rsid w:val="0062299A"/>
    <w:rsid w:val="006614AF"/>
    <w:rsid w:val="0068106A"/>
    <w:rsid w:val="00691DB3"/>
    <w:rsid w:val="006A2C72"/>
    <w:rsid w:val="006B326D"/>
    <w:rsid w:val="006B73C5"/>
    <w:rsid w:val="006E6920"/>
    <w:rsid w:val="00704CBB"/>
    <w:rsid w:val="0074287C"/>
    <w:rsid w:val="007A55AF"/>
    <w:rsid w:val="007D33F3"/>
    <w:rsid w:val="007E5F65"/>
    <w:rsid w:val="007F7033"/>
    <w:rsid w:val="00800083"/>
    <w:rsid w:val="00812CEE"/>
    <w:rsid w:val="00893A81"/>
    <w:rsid w:val="008A1A0B"/>
    <w:rsid w:val="008A6275"/>
    <w:rsid w:val="008B005A"/>
    <w:rsid w:val="008B7BC2"/>
    <w:rsid w:val="008D570E"/>
    <w:rsid w:val="008D6143"/>
    <w:rsid w:val="009006BA"/>
    <w:rsid w:val="00910B7D"/>
    <w:rsid w:val="00921A14"/>
    <w:rsid w:val="00922D7A"/>
    <w:rsid w:val="00930CA2"/>
    <w:rsid w:val="00936139"/>
    <w:rsid w:val="00963138"/>
    <w:rsid w:val="00967A17"/>
    <w:rsid w:val="0098372D"/>
    <w:rsid w:val="009D0727"/>
    <w:rsid w:val="009D65D1"/>
    <w:rsid w:val="009E4D14"/>
    <w:rsid w:val="00A13471"/>
    <w:rsid w:val="00A14797"/>
    <w:rsid w:val="00A52248"/>
    <w:rsid w:val="00A63BC7"/>
    <w:rsid w:val="00A90F4C"/>
    <w:rsid w:val="00AA4CE7"/>
    <w:rsid w:val="00AB5BBA"/>
    <w:rsid w:val="00AC1F33"/>
    <w:rsid w:val="00AC3553"/>
    <w:rsid w:val="00B3294C"/>
    <w:rsid w:val="00B4249A"/>
    <w:rsid w:val="00B5346A"/>
    <w:rsid w:val="00B66518"/>
    <w:rsid w:val="00B77353"/>
    <w:rsid w:val="00B81B21"/>
    <w:rsid w:val="00B90293"/>
    <w:rsid w:val="00B92064"/>
    <w:rsid w:val="00B94219"/>
    <w:rsid w:val="00BB1EC3"/>
    <w:rsid w:val="00BD0996"/>
    <w:rsid w:val="00BE4689"/>
    <w:rsid w:val="00C0741D"/>
    <w:rsid w:val="00C07CCE"/>
    <w:rsid w:val="00C23094"/>
    <w:rsid w:val="00C73616"/>
    <w:rsid w:val="00C7393C"/>
    <w:rsid w:val="00CA712E"/>
    <w:rsid w:val="00CB0A31"/>
    <w:rsid w:val="00CB243F"/>
    <w:rsid w:val="00CC13E5"/>
    <w:rsid w:val="00CC1EF2"/>
    <w:rsid w:val="00CC554B"/>
    <w:rsid w:val="00CD7CEC"/>
    <w:rsid w:val="00CF0DA1"/>
    <w:rsid w:val="00CF2E90"/>
    <w:rsid w:val="00CF5137"/>
    <w:rsid w:val="00CF6714"/>
    <w:rsid w:val="00D0419B"/>
    <w:rsid w:val="00D06D34"/>
    <w:rsid w:val="00D202A6"/>
    <w:rsid w:val="00D41E65"/>
    <w:rsid w:val="00D520BB"/>
    <w:rsid w:val="00D55E9D"/>
    <w:rsid w:val="00D57217"/>
    <w:rsid w:val="00D87801"/>
    <w:rsid w:val="00D948A6"/>
    <w:rsid w:val="00D94FAB"/>
    <w:rsid w:val="00D970EB"/>
    <w:rsid w:val="00DA32DD"/>
    <w:rsid w:val="00DA34EF"/>
    <w:rsid w:val="00DA5CCD"/>
    <w:rsid w:val="00DB0590"/>
    <w:rsid w:val="00DB53A6"/>
    <w:rsid w:val="00DC7066"/>
    <w:rsid w:val="00DD06E1"/>
    <w:rsid w:val="00DD300D"/>
    <w:rsid w:val="00DE3E4E"/>
    <w:rsid w:val="00E24834"/>
    <w:rsid w:val="00E4292F"/>
    <w:rsid w:val="00E64CD7"/>
    <w:rsid w:val="00E7090B"/>
    <w:rsid w:val="00E83AF6"/>
    <w:rsid w:val="00E84F4C"/>
    <w:rsid w:val="00EA218B"/>
    <w:rsid w:val="00EA4B2C"/>
    <w:rsid w:val="00EC21EA"/>
    <w:rsid w:val="00ED2435"/>
    <w:rsid w:val="00ED5C5E"/>
    <w:rsid w:val="00ED5E40"/>
    <w:rsid w:val="00EE32BD"/>
    <w:rsid w:val="00EF11F2"/>
    <w:rsid w:val="00F1060E"/>
    <w:rsid w:val="00F21A50"/>
    <w:rsid w:val="00F23D8C"/>
    <w:rsid w:val="00F40505"/>
    <w:rsid w:val="00F82C56"/>
    <w:rsid w:val="00F85773"/>
    <w:rsid w:val="00FA6E55"/>
    <w:rsid w:val="00FE186A"/>
    <w:rsid w:val="00FF0311"/>
    <w:rsid w:val="00FF28E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F51C1"/>
  <w15:docId w15:val="{BAFF61C6-CD4B-45C6-97AB-42ACAA0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B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num" w:pos="1080"/>
      </w:tabs>
      <w:ind w:left="1080" w:hanging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-90" w:firstLine="450"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-90" w:firstLine="9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decimal" w:pos="450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numId w:val="6"/>
      </w:numPr>
      <w:tabs>
        <w:tab w:val="clear" w:pos="1080"/>
        <w:tab w:val="num" w:pos="720"/>
      </w:tabs>
      <w:ind w:hanging="108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decimal" w:pos="720"/>
      </w:tabs>
      <w:ind w:left="-90"/>
      <w:jc w:val="both"/>
      <w:textAlignment w:val="auto"/>
      <w:outlineLvl w:val="5"/>
    </w:pPr>
    <w:rPr>
      <w:rFonts w:ascii="Arial" w:eastAsia="Arial Unicode MS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textAlignment w:val="auto"/>
      <w:outlineLvl w:val="6"/>
    </w:pPr>
    <w:rPr>
      <w:rFonts w:ascii="Arial" w:hAnsi="Arial" w:cs="Arial"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textAlignment w:val="auto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overflowPunct/>
      <w:autoSpaceDE/>
      <w:autoSpaceDN/>
      <w:adjustRightInd/>
      <w:ind w:firstLine="720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pPr>
      <w:ind w:left="-90" w:firstLine="90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decimal" w:pos="450"/>
      </w:tabs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framePr w:hSpace="180" w:wrap="around" w:vAnchor="page" w:hAnchor="margin" w:y="5465"/>
    </w:pPr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hanging="18"/>
    </w:pPr>
    <w:rPr>
      <w:rFonts w:ascii="Arial" w:hAnsi="Arial" w:cs="Arial"/>
      <w:sz w:val="22"/>
    </w:rPr>
  </w:style>
  <w:style w:type="character" w:customStyle="1" w:styleId="HeaderChar">
    <w:name w:val="Header Char"/>
    <w:link w:val="Header"/>
    <w:rsid w:val="006104AD"/>
    <w:rPr>
      <w:rFonts w:ascii="Courier New" w:hAnsi="Courier New"/>
      <w:color w:val="000000"/>
    </w:rPr>
  </w:style>
  <w:style w:type="paragraph" w:styleId="BalloonText">
    <w:name w:val="Balloon Text"/>
    <w:basedOn w:val="Normal"/>
    <w:link w:val="BalloonTextChar"/>
    <w:rsid w:val="00D04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419B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D5A1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07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41D"/>
  </w:style>
  <w:style w:type="character" w:customStyle="1" w:styleId="CommentTextChar">
    <w:name w:val="Comment Text Char"/>
    <w:link w:val="CommentText"/>
    <w:rsid w:val="00C0741D"/>
    <w:rPr>
      <w:rFonts w:ascii="Courier New" w:hAnsi="Courier New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0741D"/>
    <w:rPr>
      <w:b/>
      <w:bCs/>
    </w:rPr>
  </w:style>
  <w:style w:type="character" w:customStyle="1" w:styleId="CommentSubjectChar">
    <w:name w:val="Comment Subject Char"/>
    <w:link w:val="CommentSubject"/>
    <w:rsid w:val="00C0741D"/>
    <w:rPr>
      <w:rFonts w:ascii="Courier New" w:hAnsi="Courier New"/>
      <w:b/>
      <w:bCs/>
      <w:color w:val="000000"/>
    </w:rPr>
  </w:style>
  <w:style w:type="paragraph" w:styleId="Revision">
    <w:name w:val="Revision"/>
    <w:hidden/>
    <w:uiPriority w:val="99"/>
    <w:semiHidden/>
    <w:rsid w:val="001533E0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lea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0E73-C6CD-4EA5-AC94-BECEA816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OCPH-Healthy NH 2010 Letterhead</vt:lpstr>
    </vt:vector>
  </TitlesOfParts>
  <Company>DHHS-Administration</Company>
  <LinksUpToDate>false</LinksUpToDate>
  <CharactersWithSpaces>2477</CharactersWithSpaces>
  <SharedDoc>false</SharedDoc>
  <HLinks>
    <vt:vector size="6" baseType="variant">
      <vt:variant>
        <vt:i4>65607</vt:i4>
      </vt:variant>
      <vt:variant>
        <vt:i4>0</vt:i4>
      </vt:variant>
      <vt:variant>
        <vt:i4>0</vt:i4>
      </vt:variant>
      <vt:variant>
        <vt:i4>5</vt:i4>
      </vt:variant>
      <vt:variant>
        <vt:lpwstr>mailto:nhlead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OCPH-Healthy NH 2010 Letterhead</dc:title>
  <dc:creator>Lisa Ann Meffert</dc:creator>
  <cp:lastModifiedBy>Zinno, Allyson</cp:lastModifiedBy>
  <cp:revision>2</cp:revision>
  <cp:lastPrinted>2018-07-05T16:18:00Z</cp:lastPrinted>
  <dcterms:created xsi:type="dcterms:W3CDTF">2020-06-10T16:07:00Z</dcterms:created>
  <dcterms:modified xsi:type="dcterms:W3CDTF">2020-06-10T16:07:00Z</dcterms:modified>
</cp:coreProperties>
</file>